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5" w:rsidRPr="00201A62" w:rsidRDefault="002C7BF4" w:rsidP="008A12D5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inline distT="0" distB="0" distL="0" distR="0">
            <wp:extent cx="9753600" cy="6886575"/>
            <wp:effectExtent l="19050" t="0" r="0" b="0"/>
            <wp:docPr id="1" name="Рисунок 1" descr="C:\Documents and Settings\User\Мои документы\SCAN_20161027_11324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SCAN_20161027_1132442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2D5"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 xml:space="preserve">Принято на Совете педагогов                                                                                                             </w:t>
      </w:r>
      <w:r w:rsid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</w:t>
      </w:r>
      <w:r w:rsidR="008A12D5"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«Утверждено»</w:t>
      </w:r>
    </w:p>
    <w:p w:rsidR="008A12D5" w:rsidRPr="00201A62" w:rsidRDefault="008A12D5" w:rsidP="008A12D5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Протокол №3 от 20.11.2013                                                                                     </w:t>
      </w:r>
      <w:r w:rsid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</w:t>
      </w:r>
      <w:r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заведующим МБДОУ детским садом «Звёздочка»</w:t>
      </w:r>
    </w:p>
    <w:p w:rsidR="008A12D5" w:rsidRPr="00201A62" w:rsidRDefault="008A12D5" w:rsidP="008A12D5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</w:t>
      </w:r>
      <w:r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_______________ /Бушуева О.А./</w:t>
      </w:r>
    </w:p>
    <w:p w:rsidR="008A12D5" w:rsidRPr="00201A62" w:rsidRDefault="008A12D5" w:rsidP="008A12D5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</w:t>
      </w:r>
      <w:r w:rsidRPr="00201A6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Приказ № 82 от 16.12.2013</w:t>
      </w:r>
    </w:p>
    <w:p w:rsidR="008A12D5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</w:pPr>
    </w:p>
    <w:p w:rsidR="008A12D5" w:rsidRPr="00201A62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F0F0F"/>
          <w:sz w:val="28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caps/>
          <w:color w:val="0F0F0F"/>
          <w:sz w:val="28"/>
          <w:szCs w:val="24"/>
          <w:lang w:eastAsia="ru-RU"/>
        </w:rPr>
        <w:t xml:space="preserve">ДОРОЖНАЯ КАРТА </w:t>
      </w:r>
    </w:p>
    <w:p w:rsidR="008A12D5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1A62">
        <w:rPr>
          <w:rFonts w:ascii="Times New Roman" w:eastAsia="Times New Roman" w:hAnsi="Times New Roman" w:cs="Times New Roman"/>
          <w:b/>
          <w:caps/>
          <w:color w:val="0F0F0F"/>
          <w:sz w:val="28"/>
          <w:szCs w:val="24"/>
          <w:lang w:eastAsia="ru-RU"/>
        </w:rPr>
        <w:t>ПО ПОДГОТОВКЕ К ВВЕДЕНИЮ      ОБРАЗОВАТЕЛЬНОГО СТАНДАРТА ДОШКОЛЬНОГО ОБРАЗОВАНИЯ В</w:t>
      </w:r>
      <w:r w:rsidR="00201A62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 МБДОУ – детском саду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 «Звёздочка»</w:t>
      </w:r>
      <w:r w:rsidR="00201A62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 </w:t>
      </w:r>
      <w:proofErr w:type="gramStart"/>
      <w:r w:rsidR="00201A62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>г</w:t>
      </w:r>
      <w:proofErr w:type="gramEnd"/>
      <w:r w:rsidR="00201A62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>. Аркадака Саратовской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A12D5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12D5" w:rsidRPr="000A74DA" w:rsidRDefault="008A12D5" w:rsidP="008A12D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Создание р</w:t>
      </w:r>
      <w:r w:rsidRPr="000A74D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абочей группы для разработки и управления программой изменений и дополнений образовательной системы </w:t>
      </w:r>
    </w:p>
    <w:p w:rsidR="008A12D5" w:rsidRPr="000A74DA" w:rsidRDefault="008A12D5" w:rsidP="008A12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4A0"/>
      </w:tblPr>
      <w:tblGrid>
        <w:gridCol w:w="1021"/>
        <w:gridCol w:w="10427"/>
        <w:gridCol w:w="2977"/>
      </w:tblGrid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9625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9625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59625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Организация изучения ФГОС дошкольного образования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</w:p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Создание рабочей группы из состава педагогов с целью разработки и управления программой изменений и дополнений образовательной системы ДОУ</w:t>
            </w:r>
          </w:p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Август </w:t>
            </w:r>
            <w:r w:rsidRPr="0059625F">
              <w:rPr>
                <w:rFonts w:ascii="Times New Roman" w:hAnsi="Times New Roman" w:cs="Times New Roman"/>
                <w:lang w:eastAsia="ru-RU"/>
              </w:rPr>
              <w:t xml:space="preserve"> 2013г.</w:t>
            </w:r>
          </w:p>
        </w:tc>
      </w:tr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Утверждение плана работы по подготовке к введению ФГОС дошкольного образования</w:t>
            </w:r>
          </w:p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Декабрь 2013г.</w:t>
            </w:r>
          </w:p>
        </w:tc>
      </w:tr>
    </w:tbl>
    <w:p w:rsidR="008A12D5" w:rsidRDefault="008A12D5" w:rsidP="008A12D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12D5" w:rsidRPr="007C50EB" w:rsidRDefault="008A12D5" w:rsidP="008A12D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Определение изменений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внесение </w:t>
      </w: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дополнений в образовательную систему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«Звёздочка»</w:t>
      </w:r>
    </w:p>
    <w:p w:rsidR="008A12D5" w:rsidRPr="009B11B3" w:rsidRDefault="008A12D5" w:rsidP="008A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0" w:type="dxa"/>
        <w:tblInd w:w="-15" w:type="dxa"/>
        <w:tblLayout w:type="fixed"/>
        <w:tblLook w:val="04A0"/>
      </w:tblPr>
      <w:tblGrid>
        <w:gridCol w:w="775"/>
        <w:gridCol w:w="10688"/>
        <w:gridCol w:w="2977"/>
      </w:tblGrid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8A12D5" w:rsidRPr="009B11B3" w:rsidTr="00875C04">
        <w:trPr>
          <w:trHeight w:val="28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8A12D5" w:rsidRPr="0078360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2D5" w:rsidRPr="009B11B3" w:rsidTr="00201A62">
        <w:trPr>
          <w:trHeight w:val="366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2D5" w:rsidRPr="009B11B3" w:rsidTr="00875C04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нормативной базы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«Звёздочка»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2D5" w:rsidRPr="009B11B3" w:rsidTr="00875C04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2013</w:t>
            </w:r>
          </w:p>
        </w:tc>
      </w:tr>
      <w:tr w:rsidR="008A12D5" w:rsidRPr="009B11B3" w:rsidTr="00875C04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видов детской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</w:tr>
      <w:tr w:rsidR="008A12D5" w:rsidRPr="009B11B3" w:rsidTr="00875C04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 в соответствие с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8A12D5" w:rsidRPr="009B11B3" w:rsidTr="00875C04">
        <w:trPr>
          <w:trHeight w:val="22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ФГОС</w:t>
            </w:r>
          </w:p>
          <w:p w:rsidR="008A12D5" w:rsidRPr="009B0223" w:rsidRDefault="008A12D5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A12D5" w:rsidRPr="009B11B3" w:rsidTr="00875C04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 рекомендаций</w:t>
            </w:r>
          </w:p>
        </w:tc>
      </w:tr>
      <w:tr w:rsidR="008A12D5" w:rsidRPr="009B11B3" w:rsidTr="00875C04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8A12D5" w:rsidRPr="009B11B3" w:rsidTr="00875C04">
        <w:trPr>
          <w:trHeight w:val="28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Информационное обеспечение введения ФГОС</w:t>
            </w:r>
          </w:p>
          <w:p w:rsidR="008A12D5" w:rsidRPr="00482CCE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 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дошкольного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A12D5" w:rsidRPr="009B11B3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заведующего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</w:tr>
      <w:tr w:rsidR="008A12D5" w:rsidRPr="009B11B3" w:rsidTr="00875C04">
        <w:trPr>
          <w:trHeight w:val="210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8A12D5" w:rsidRPr="009B0223" w:rsidRDefault="008A12D5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и специалистов 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введению ФГОС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A12D5" w:rsidRPr="009B11B3" w:rsidTr="00875C04"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8A12D5" w:rsidRPr="009B022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8A12D5" w:rsidRDefault="008A12D5" w:rsidP="008A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2D5" w:rsidRPr="009B11B3" w:rsidRDefault="008A12D5" w:rsidP="008A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12D5" w:rsidRPr="009B11B3" w:rsidSect="0020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2D5"/>
    <w:rsid w:val="00201A62"/>
    <w:rsid w:val="002C7BF4"/>
    <w:rsid w:val="004B1668"/>
    <w:rsid w:val="008A12D5"/>
    <w:rsid w:val="009E06EF"/>
    <w:rsid w:val="00CB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2016-10-27T06:17:00Z</cp:lastPrinted>
  <dcterms:created xsi:type="dcterms:W3CDTF">2014-03-17T10:48:00Z</dcterms:created>
  <dcterms:modified xsi:type="dcterms:W3CDTF">2016-10-27T07:36:00Z</dcterms:modified>
</cp:coreProperties>
</file>